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参加生育保险男职工未就业配偶生育就医登记备案流程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一、男职工未就业配偶生育就医登记备案（参保职工办理流程）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（一）“鄂汇办”APP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第一步：登录“鄂汇办”APP；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第二步：点击首页中的“医保服务”；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第三步：进入“其它服务”，点击“男职工未就业配偶生育备案登记”；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步：填写相关信息：1.男职工基础信息自动带出，无需填写；2.医疗机构信息（可不填写）；3.生育相关信息（带星号的为必填选项）；4.配偶人员信息（带星号的为必填选项）；5.材料上传（男职工未就业配偶需上传结婚证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第五步：点击“提交”，即完成生育备案登记申请。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信息提交成功后将在3个工作日内审核完成。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（二）“湖北医疗保障”微信/支付宝小程序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第一步：进入“湖北医疗保障”微信/支付宝小程序；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第二步：进入“在线办理”，点击“男职工未就业配偶生育备案登记”；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步：填写相关信息：1.男职工基础信息自动带出，无需填写；2.医疗机构信息（可不填写）；3.生育相关信息（带星号的为必填选项）；4.配偶人员信息（带星号的为必填选项）；5.材料上传（男职工未就业配偶需上传结婚证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第四步：点击“提交”，即完成生育备案登记申请。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信息提交成功后将在3个工作日内审核完成。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二、男职工未就业配偶生育备案登记（经办机构操作流程）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第一步：登录“湖北省医疗保障信息平台”系统；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第二步：点击“生育备案”模块的“生育备案登记”；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第三步：点击“新增”；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第四步：填写相关信息；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第五步：在工具栏“材料选择”中上传材料（男职工未就业配偶需上传结婚证）；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第六步：点击“提交”，即完成生育备案登记申请。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信息提交成功后将在3个工作日内审核完成。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三、男职工未就业配偶生育备案登记流程图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364480" cy="3077210"/>
            <wp:effectExtent l="0" t="0" r="7620" b="8890"/>
            <wp:docPr id="1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zM3NjIwYTZkNzI3ZGIxNjkxZmQ4NmZkM2E3NjEifQ=="/>
    <w:docVar w:name="KSO_WPS_MARK_KEY" w:val="7d801d1a-e5d6-403f-9576-4d8450442098"/>
  </w:docVars>
  <w:rsids>
    <w:rsidRoot w:val="67150DA5"/>
    <w:rsid w:val="671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263</Characters>
  <Lines>0</Lines>
  <Paragraphs>0</Paragraphs>
  <TotalTime>3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2024-11-20T08:27:00Z</dcterms:created>
  <dc:creator>快乐可爱的喵小咪</dc:creator>
  <cp:lastModifiedBy>快乐可爱的喵小咪</cp:lastModifiedBy>
  <dcterms:modified xsi:type="dcterms:W3CDTF">2024-11-20T09:00:20Z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B9734365D58247429A4451D62AB10A0C_11</vt:lpwstr>
  </property>
</Properties>
</file>